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AA6F" w14:textId="77777777" w:rsidR="00DE0D63" w:rsidRPr="00DE0D63" w:rsidRDefault="00DE0D63" w:rsidP="00DE0D6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E0D63">
        <w:rPr>
          <w:rFonts w:ascii="Arial" w:hAnsi="Arial" w:cs="Arial"/>
          <w:b/>
          <w:bCs/>
          <w:sz w:val="24"/>
          <w:szCs w:val="24"/>
        </w:rPr>
        <w:t>REGULARIZARSE EN PREDIAL CONTRIBUYE A MEJORAR LA CIUDAD: ANA PATY PERALTA</w:t>
      </w:r>
    </w:p>
    <w:p w14:paraId="2F964AFA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C72CD1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* Pon tu patrimonio al día con subsidios en recargos y multas entre 50 y 100 por ciento para impuesto predial hasta el 31 de diciembre </w:t>
      </w:r>
    </w:p>
    <w:p w14:paraId="7B0F1927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44D519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* La </w:t>
      </w:r>
      <w:proofErr w:type="gramStart"/>
      <w:r w:rsidRPr="00DE0D63">
        <w:rPr>
          <w:rFonts w:ascii="Arial" w:hAnsi="Arial" w:cs="Arial"/>
          <w:sz w:val="24"/>
          <w:szCs w:val="24"/>
        </w:rPr>
        <w:t>Presidenta</w:t>
      </w:r>
      <w:proofErr w:type="gramEnd"/>
      <w:r w:rsidRPr="00DE0D63">
        <w:rPr>
          <w:rFonts w:ascii="Arial" w:hAnsi="Arial" w:cs="Arial"/>
          <w:sz w:val="24"/>
          <w:szCs w:val="24"/>
        </w:rPr>
        <w:t xml:space="preserve"> Municipal destaca que el objetivo es que los recursos fortalezcan los programas, obras y servicios del municipio a la ciudadanía </w:t>
      </w:r>
    </w:p>
    <w:p w14:paraId="24AFD129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F7EAC3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b/>
          <w:bCs/>
          <w:sz w:val="24"/>
          <w:szCs w:val="24"/>
        </w:rPr>
        <w:t>Cancún, Q. R., a 22 de noviembre de 2024.-</w:t>
      </w:r>
      <w:r w:rsidRPr="00DE0D63">
        <w:rPr>
          <w:rFonts w:ascii="Arial" w:hAnsi="Arial" w:cs="Arial"/>
          <w:sz w:val="24"/>
          <w:szCs w:val="24"/>
        </w:rPr>
        <w:t xml:space="preserve"> “Lo que buscamos es una recaudación muy eficiente de todas las áreas, que todos los recursos vayan directamente al ingreso de nuestro municipio y de verdad, esto solamente puede ser posible cuando hay una corresponsabilidad ciudadana, cuando los habitantes también tienen ese compromiso de pagar sus impuestos y sus derechos”, afirmó la </w:t>
      </w:r>
      <w:proofErr w:type="gramStart"/>
      <w:r w:rsidRPr="00DE0D63">
        <w:rPr>
          <w:rFonts w:ascii="Arial" w:hAnsi="Arial" w:cs="Arial"/>
          <w:sz w:val="24"/>
          <w:szCs w:val="24"/>
        </w:rPr>
        <w:t>Presidenta</w:t>
      </w:r>
      <w:proofErr w:type="gramEnd"/>
      <w:r w:rsidRPr="00DE0D63">
        <w:rPr>
          <w:rFonts w:ascii="Arial" w:hAnsi="Arial" w:cs="Arial"/>
          <w:sz w:val="24"/>
          <w:szCs w:val="24"/>
        </w:rPr>
        <w:t xml:space="preserve"> Municipal, Ana Paty Peralta, al recordar que sigue vigente la campaña “Regularízate. Pon al día el patrimonio de tu familia". </w:t>
      </w:r>
    </w:p>
    <w:p w14:paraId="4CF5FEA6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370EE8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La Primera Autoridad Municipal subrayó que cada peso que ingresa a las arcas del Ayuntamiento de Benito Juárez, sirve para invertir en mejorar la ciudad y mejorar la calidad de vida de todas las familias, por eso es importante que se mantengan al día con sus documentos, permisos y derechos tanto en casas habitación como en establecimientos. </w:t>
      </w:r>
    </w:p>
    <w:p w14:paraId="1F43A3A3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E97764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Resaltó </w:t>
      </w:r>
      <w:proofErr w:type="gramStart"/>
      <w:r w:rsidRPr="00DE0D63">
        <w:rPr>
          <w:rFonts w:ascii="Arial" w:hAnsi="Arial" w:cs="Arial"/>
          <w:sz w:val="24"/>
          <w:szCs w:val="24"/>
        </w:rPr>
        <w:t>que</w:t>
      </w:r>
      <w:proofErr w:type="gramEnd"/>
      <w:r w:rsidRPr="00DE0D63">
        <w:rPr>
          <w:rFonts w:ascii="Arial" w:hAnsi="Arial" w:cs="Arial"/>
          <w:sz w:val="24"/>
          <w:szCs w:val="24"/>
        </w:rPr>
        <w:t xml:space="preserve"> como apoyo a la economía familiar, desde el pasado 13 de noviembre se lanzó dicha iniciativa para ofrecer descuentos especiales a quienes tienen adeudos en específico del impuesto predial. </w:t>
      </w:r>
    </w:p>
    <w:p w14:paraId="1795DC45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300B99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Por un lado, se les ofrece 100 por ciento en recargos para quienes tienen un año de adeudo; 75 por ciento, a quienes deben dos años atrás; y 50 por ciento, a los que tienen un rezago de tres años en adelante; y adicionalmente, se suma un 100 por ciento menos en multas de todos los años anteriores al atraso. </w:t>
      </w:r>
    </w:p>
    <w:p w14:paraId="2D39CB55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3A368D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Ana Paty Peralta indicó nuevamente que los pagos se pueden realizar a través de la plataforma de la página del Ayuntamiento, que es: www.cancun.gob.mx, en donde deben crear un usuario con una contraseña para ingresar a la sesión personal, que les permita descargar el estado de cuenta y hacer la contribución correspondiente de ese concepto. </w:t>
      </w:r>
    </w:p>
    <w:p w14:paraId="5D4B7B50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 </w:t>
      </w:r>
    </w:p>
    <w:p w14:paraId="33C69FD4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Indicó que también se cuenta con módulos y cajas en las oficinas de: Palacio Municipal, Desarrollo Urbano, Registro Civil en las supermanzanas 94, 95 y 237, así como frente al Parque de las Palapas, Ventanilla Única de Trámites y Servicios, Catastro, Protección Civil, Tránsito Municipal, delegación Bonfil, Centro </w:t>
      </w:r>
      <w:r w:rsidRPr="00DE0D63">
        <w:rPr>
          <w:rFonts w:ascii="Arial" w:hAnsi="Arial" w:cs="Arial"/>
          <w:sz w:val="24"/>
          <w:szCs w:val="24"/>
        </w:rPr>
        <w:lastRenderedPageBreak/>
        <w:t>de Retención y Sanciones Administrativas conocido como “Torito”, edificio de Seguridad Ciudadana y Tránsito en la zona hotelera, al igual que en la Cámara Nacional de Comercio (CANACO).</w:t>
      </w:r>
    </w:p>
    <w:p w14:paraId="65EE53D7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13586B" w14:textId="4A09D438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**********</w:t>
      </w:r>
    </w:p>
    <w:p w14:paraId="1833B746" w14:textId="77777777" w:rsidR="00DE0D63" w:rsidRPr="00DE0D63" w:rsidRDefault="00DE0D63" w:rsidP="00DE0D6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E0D63">
        <w:rPr>
          <w:rFonts w:ascii="Arial" w:hAnsi="Arial" w:cs="Arial"/>
          <w:b/>
          <w:bCs/>
          <w:sz w:val="24"/>
          <w:szCs w:val="24"/>
        </w:rPr>
        <w:t>CAJA DE DATOS</w:t>
      </w:r>
    </w:p>
    <w:p w14:paraId="130AA6F7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B4147F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Palacio Municipal (Dirección de Ingresos): </w:t>
      </w:r>
    </w:p>
    <w:p w14:paraId="0982F98C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8:00 a 17:00 horas</w:t>
      </w:r>
    </w:p>
    <w:p w14:paraId="00AC2630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DE0D63">
        <w:rPr>
          <w:rFonts w:ascii="Arial" w:hAnsi="Arial" w:cs="Arial"/>
          <w:sz w:val="24"/>
          <w:szCs w:val="24"/>
          <w:lang w:val="en-US"/>
        </w:rPr>
        <w:t xml:space="preserve">Av. Tulum No. 5 SM. 5, </w:t>
      </w:r>
      <w:proofErr w:type="spellStart"/>
      <w:r w:rsidRPr="00DE0D63">
        <w:rPr>
          <w:rFonts w:ascii="Arial" w:hAnsi="Arial" w:cs="Arial"/>
          <w:sz w:val="24"/>
          <w:szCs w:val="24"/>
          <w:lang w:val="en-US"/>
        </w:rPr>
        <w:t>Mz</w:t>
      </w:r>
      <w:proofErr w:type="spellEnd"/>
      <w:r w:rsidRPr="00DE0D63">
        <w:rPr>
          <w:rFonts w:ascii="Arial" w:hAnsi="Arial" w:cs="Arial"/>
          <w:sz w:val="24"/>
          <w:szCs w:val="24"/>
          <w:lang w:val="en-US"/>
        </w:rPr>
        <w:t>. 5, Lt. 5</w:t>
      </w:r>
    </w:p>
    <w:p w14:paraId="6741A6FF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DE0D6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CB0813E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CANACO: </w:t>
      </w:r>
    </w:p>
    <w:p w14:paraId="7A5B0F72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8:00 a 16:00 horas</w:t>
      </w:r>
    </w:p>
    <w:p w14:paraId="126C8626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Av. López Portillo Sm. 98, </w:t>
      </w:r>
      <w:proofErr w:type="spellStart"/>
      <w:r w:rsidRPr="00DE0D63">
        <w:rPr>
          <w:rFonts w:ascii="Arial" w:hAnsi="Arial" w:cs="Arial"/>
          <w:sz w:val="24"/>
          <w:szCs w:val="24"/>
        </w:rPr>
        <w:t>Mz</w:t>
      </w:r>
      <w:proofErr w:type="spellEnd"/>
      <w:r w:rsidRPr="00DE0D63">
        <w:rPr>
          <w:rFonts w:ascii="Arial" w:hAnsi="Arial" w:cs="Arial"/>
          <w:sz w:val="24"/>
          <w:szCs w:val="24"/>
        </w:rPr>
        <w:t xml:space="preserve">. 66, </w:t>
      </w:r>
      <w:proofErr w:type="spellStart"/>
      <w:r w:rsidRPr="00DE0D63">
        <w:rPr>
          <w:rFonts w:ascii="Arial" w:hAnsi="Arial" w:cs="Arial"/>
          <w:sz w:val="24"/>
          <w:szCs w:val="24"/>
        </w:rPr>
        <w:t>Lt</w:t>
      </w:r>
      <w:proofErr w:type="spellEnd"/>
      <w:r w:rsidRPr="00DE0D63">
        <w:rPr>
          <w:rFonts w:ascii="Arial" w:hAnsi="Arial" w:cs="Arial"/>
          <w:sz w:val="24"/>
          <w:szCs w:val="24"/>
        </w:rPr>
        <w:t>. 1</w:t>
      </w:r>
    </w:p>
    <w:p w14:paraId="68630B7C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 </w:t>
      </w:r>
    </w:p>
    <w:p w14:paraId="3ABC9047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Desarrollo Urbano: </w:t>
      </w:r>
    </w:p>
    <w:p w14:paraId="6EF7D3C6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9:00 a 16:00 horas</w:t>
      </w:r>
    </w:p>
    <w:p w14:paraId="348446EB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DE0D63">
        <w:rPr>
          <w:rFonts w:ascii="Arial" w:hAnsi="Arial" w:cs="Arial"/>
          <w:sz w:val="24"/>
          <w:szCs w:val="24"/>
          <w:lang w:val="en-US"/>
        </w:rPr>
        <w:t xml:space="preserve">Av. </w:t>
      </w:r>
      <w:proofErr w:type="spellStart"/>
      <w:r w:rsidRPr="00DE0D63">
        <w:rPr>
          <w:rFonts w:ascii="Arial" w:hAnsi="Arial" w:cs="Arial"/>
          <w:sz w:val="24"/>
          <w:szCs w:val="24"/>
          <w:lang w:val="en-US"/>
        </w:rPr>
        <w:t>Chac</w:t>
      </w:r>
      <w:proofErr w:type="spellEnd"/>
      <w:r w:rsidRPr="00DE0D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0D63">
        <w:rPr>
          <w:rFonts w:ascii="Arial" w:hAnsi="Arial" w:cs="Arial"/>
          <w:sz w:val="24"/>
          <w:szCs w:val="24"/>
          <w:lang w:val="en-US"/>
        </w:rPr>
        <w:t>Mool</w:t>
      </w:r>
      <w:proofErr w:type="spellEnd"/>
      <w:r w:rsidRPr="00DE0D63">
        <w:rPr>
          <w:rFonts w:ascii="Arial" w:hAnsi="Arial" w:cs="Arial"/>
          <w:sz w:val="24"/>
          <w:szCs w:val="24"/>
          <w:lang w:val="en-US"/>
        </w:rPr>
        <w:t xml:space="preserve">, Sm. 216, </w:t>
      </w:r>
      <w:proofErr w:type="spellStart"/>
      <w:r w:rsidRPr="00DE0D63">
        <w:rPr>
          <w:rFonts w:ascii="Arial" w:hAnsi="Arial" w:cs="Arial"/>
          <w:sz w:val="24"/>
          <w:szCs w:val="24"/>
          <w:lang w:val="en-US"/>
        </w:rPr>
        <w:t>Mz</w:t>
      </w:r>
      <w:proofErr w:type="spellEnd"/>
      <w:r w:rsidRPr="00DE0D63">
        <w:rPr>
          <w:rFonts w:ascii="Arial" w:hAnsi="Arial" w:cs="Arial"/>
          <w:sz w:val="24"/>
          <w:szCs w:val="24"/>
          <w:lang w:val="en-US"/>
        </w:rPr>
        <w:t>. 1, Lt. 135 01</w:t>
      </w:r>
    </w:p>
    <w:p w14:paraId="51A1861A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DE0D6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CA28064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Registro Civil Sm. 94: </w:t>
      </w:r>
    </w:p>
    <w:p w14:paraId="41245A37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9:00 a 17:00 horas</w:t>
      </w:r>
    </w:p>
    <w:p w14:paraId="2AA5BA50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Sm. 94, </w:t>
      </w:r>
      <w:proofErr w:type="spellStart"/>
      <w:r w:rsidRPr="00DE0D63">
        <w:rPr>
          <w:rFonts w:ascii="Arial" w:hAnsi="Arial" w:cs="Arial"/>
          <w:sz w:val="24"/>
          <w:szCs w:val="24"/>
        </w:rPr>
        <w:t>Mz</w:t>
      </w:r>
      <w:proofErr w:type="spellEnd"/>
      <w:r w:rsidRPr="00DE0D63">
        <w:rPr>
          <w:rFonts w:ascii="Arial" w:hAnsi="Arial" w:cs="Arial"/>
          <w:sz w:val="24"/>
          <w:szCs w:val="24"/>
        </w:rPr>
        <w:t xml:space="preserve">. 76, </w:t>
      </w:r>
      <w:proofErr w:type="spellStart"/>
      <w:r w:rsidRPr="00DE0D63">
        <w:rPr>
          <w:rFonts w:ascii="Arial" w:hAnsi="Arial" w:cs="Arial"/>
          <w:sz w:val="24"/>
          <w:szCs w:val="24"/>
        </w:rPr>
        <w:t>Lt</w:t>
      </w:r>
      <w:proofErr w:type="spellEnd"/>
      <w:r w:rsidRPr="00DE0D63">
        <w:rPr>
          <w:rFonts w:ascii="Arial" w:hAnsi="Arial" w:cs="Arial"/>
          <w:sz w:val="24"/>
          <w:szCs w:val="24"/>
        </w:rPr>
        <w:t>. 3</w:t>
      </w:r>
    </w:p>
    <w:p w14:paraId="32E949BC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 </w:t>
      </w:r>
    </w:p>
    <w:p w14:paraId="3ABE6D64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Zona hotelera: </w:t>
      </w:r>
    </w:p>
    <w:p w14:paraId="367762BB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9:00 a 16:00 horas</w:t>
      </w:r>
    </w:p>
    <w:p w14:paraId="1D136BC3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DE0D63">
        <w:rPr>
          <w:rFonts w:ascii="Arial" w:hAnsi="Arial" w:cs="Arial"/>
          <w:sz w:val="24"/>
          <w:szCs w:val="24"/>
        </w:rPr>
        <w:t>Blvd</w:t>
      </w:r>
      <w:proofErr w:type="spellEnd"/>
      <w:r w:rsidRPr="00DE0D63">
        <w:rPr>
          <w:rFonts w:ascii="Arial" w:hAnsi="Arial" w:cs="Arial"/>
          <w:sz w:val="24"/>
          <w:szCs w:val="24"/>
        </w:rPr>
        <w:t>. Kukulcán Km. 12.5 edificio Seguridad Pública</w:t>
      </w:r>
    </w:p>
    <w:p w14:paraId="0D19EACA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 </w:t>
      </w:r>
    </w:p>
    <w:p w14:paraId="3650FDC8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Tránsito: </w:t>
      </w:r>
    </w:p>
    <w:p w14:paraId="5C24B68C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8:00 a 16:00 horas</w:t>
      </w:r>
    </w:p>
    <w:p w14:paraId="077C1159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Sábado de 8:00 a 13:00 horas</w:t>
      </w:r>
    </w:p>
    <w:p w14:paraId="3DB239CE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Av. Xcaret Sm. 21, </w:t>
      </w:r>
      <w:proofErr w:type="spellStart"/>
      <w:r w:rsidRPr="00DE0D63">
        <w:rPr>
          <w:rFonts w:ascii="Arial" w:hAnsi="Arial" w:cs="Arial"/>
          <w:sz w:val="24"/>
          <w:szCs w:val="24"/>
        </w:rPr>
        <w:t>Mz</w:t>
      </w:r>
      <w:proofErr w:type="spellEnd"/>
      <w:r w:rsidRPr="00DE0D63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DE0D63">
        <w:rPr>
          <w:rFonts w:ascii="Arial" w:hAnsi="Arial" w:cs="Arial"/>
          <w:sz w:val="24"/>
          <w:szCs w:val="24"/>
        </w:rPr>
        <w:t>Lt</w:t>
      </w:r>
      <w:proofErr w:type="spellEnd"/>
      <w:r w:rsidRPr="00DE0D63">
        <w:rPr>
          <w:rFonts w:ascii="Arial" w:hAnsi="Arial" w:cs="Arial"/>
          <w:sz w:val="24"/>
          <w:szCs w:val="24"/>
        </w:rPr>
        <w:t>. 18 y 19</w:t>
      </w:r>
    </w:p>
    <w:p w14:paraId="79606FB2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 </w:t>
      </w:r>
    </w:p>
    <w:p w14:paraId="03A9F408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Ventanilla Única de Trámites y Servicios: </w:t>
      </w:r>
    </w:p>
    <w:p w14:paraId="2A038DD5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9:00 a 16:00 horas</w:t>
      </w:r>
    </w:p>
    <w:p w14:paraId="6564DD53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Av. Nader, Sm. 02, </w:t>
      </w:r>
      <w:proofErr w:type="spellStart"/>
      <w:r w:rsidRPr="00DE0D63">
        <w:rPr>
          <w:rFonts w:ascii="Arial" w:hAnsi="Arial" w:cs="Arial"/>
          <w:sz w:val="24"/>
          <w:szCs w:val="24"/>
        </w:rPr>
        <w:t>Mz</w:t>
      </w:r>
      <w:proofErr w:type="spellEnd"/>
      <w:r w:rsidRPr="00DE0D63">
        <w:rPr>
          <w:rFonts w:ascii="Arial" w:hAnsi="Arial" w:cs="Arial"/>
          <w:sz w:val="24"/>
          <w:szCs w:val="24"/>
        </w:rPr>
        <w:t xml:space="preserve">. 01, </w:t>
      </w:r>
      <w:proofErr w:type="spellStart"/>
      <w:r w:rsidRPr="00DE0D63">
        <w:rPr>
          <w:rFonts w:ascii="Arial" w:hAnsi="Arial" w:cs="Arial"/>
          <w:sz w:val="24"/>
          <w:szCs w:val="24"/>
        </w:rPr>
        <w:t>Lt</w:t>
      </w:r>
      <w:proofErr w:type="spellEnd"/>
      <w:r w:rsidRPr="00DE0D63">
        <w:rPr>
          <w:rFonts w:ascii="Arial" w:hAnsi="Arial" w:cs="Arial"/>
          <w:sz w:val="24"/>
          <w:szCs w:val="24"/>
        </w:rPr>
        <w:t>. 11, andador 3, local 01 y 02</w:t>
      </w:r>
    </w:p>
    <w:p w14:paraId="698B94CA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 </w:t>
      </w:r>
    </w:p>
    <w:p w14:paraId="2AD7E8D8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Centro de Retención y Sanciones Administrativas (“Torito”): </w:t>
      </w:r>
    </w:p>
    <w:p w14:paraId="380C69AE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9:00 a 16:00 horas</w:t>
      </w:r>
    </w:p>
    <w:p w14:paraId="4F3F0F6D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Av. De Los Tules, Sm. 247, </w:t>
      </w:r>
      <w:proofErr w:type="spellStart"/>
      <w:r w:rsidRPr="00DE0D63">
        <w:rPr>
          <w:rFonts w:ascii="Arial" w:hAnsi="Arial" w:cs="Arial"/>
          <w:sz w:val="24"/>
          <w:szCs w:val="24"/>
        </w:rPr>
        <w:t>Mz</w:t>
      </w:r>
      <w:proofErr w:type="spellEnd"/>
      <w:r w:rsidRPr="00DE0D63">
        <w:rPr>
          <w:rFonts w:ascii="Arial" w:hAnsi="Arial" w:cs="Arial"/>
          <w:sz w:val="24"/>
          <w:szCs w:val="24"/>
        </w:rPr>
        <w:t xml:space="preserve">. 54, </w:t>
      </w:r>
      <w:proofErr w:type="spellStart"/>
      <w:r w:rsidRPr="00DE0D63">
        <w:rPr>
          <w:rFonts w:ascii="Arial" w:hAnsi="Arial" w:cs="Arial"/>
          <w:sz w:val="24"/>
          <w:szCs w:val="24"/>
        </w:rPr>
        <w:t>Lt</w:t>
      </w:r>
      <w:proofErr w:type="spellEnd"/>
      <w:r w:rsidRPr="00DE0D63">
        <w:rPr>
          <w:rFonts w:ascii="Arial" w:hAnsi="Arial" w:cs="Arial"/>
          <w:sz w:val="24"/>
          <w:szCs w:val="24"/>
        </w:rPr>
        <w:t>. 1</w:t>
      </w:r>
    </w:p>
    <w:p w14:paraId="413FB2EC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 </w:t>
      </w:r>
    </w:p>
    <w:p w14:paraId="43BFD7E8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Registro civil Sm. 95: </w:t>
      </w:r>
    </w:p>
    <w:p w14:paraId="31CAC6C2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8:00 a 15:00 horas</w:t>
      </w:r>
    </w:p>
    <w:p w14:paraId="4B37D465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lastRenderedPageBreak/>
        <w:t xml:space="preserve">Sm. 95, </w:t>
      </w:r>
      <w:proofErr w:type="spellStart"/>
      <w:r w:rsidRPr="00DE0D63">
        <w:rPr>
          <w:rFonts w:ascii="Arial" w:hAnsi="Arial" w:cs="Arial"/>
          <w:sz w:val="24"/>
          <w:szCs w:val="24"/>
        </w:rPr>
        <w:t>Mz</w:t>
      </w:r>
      <w:proofErr w:type="spellEnd"/>
      <w:r w:rsidRPr="00DE0D63">
        <w:rPr>
          <w:rFonts w:ascii="Arial" w:hAnsi="Arial" w:cs="Arial"/>
          <w:sz w:val="24"/>
          <w:szCs w:val="24"/>
        </w:rPr>
        <w:t xml:space="preserve">. 129, </w:t>
      </w:r>
      <w:proofErr w:type="spellStart"/>
      <w:r w:rsidRPr="00DE0D63">
        <w:rPr>
          <w:rFonts w:ascii="Arial" w:hAnsi="Arial" w:cs="Arial"/>
          <w:sz w:val="24"/>
          <w:szCs w:val="24"/>
        </w:rPr>
        <w:t>Lt</w:t>
      </w:r>
      <w:proofErr w:type="spellEnd"/>
      <w:r w:rsidRPr="00DE0D63">
        <w:rPr>
          <w:rFonts w:ascii="Arial" w:hAnsi="Arial" w:cs="Arial"/>
          <w:sz w:val="24"/>
          <w:szCs w:val="24"/>
        </w:rPr>
        <w:t>. 3, Av. Industrial</w:t>
      </w:r>
    </w:p>
    <w:p w14:paraId="37DC1151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 </w:t>
      </w:r>
    </w:p>
    <w:p w14:paraId="1091161D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Catastro: </w:t>
      </w:r>
    </w:p>
    <w:p w14:paraId="290A072A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8:00 a 15:30 horas</w:t>
      </w:r>
    </w:p>
    <w:p w14:paraId="00C1ABAE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Plaza Emprendedor Av. López Portillo, Sm. 59, </w:t>
      </w:r>
      <w:proofErr w:type="spellStart"/>
      <w:r w:rsidRPr="00DE0D63">
        <w:rPr>
          <w:rFonts w:ascii="Arial" w:hAnsi="Arial" w:cs="Arial"/>
          <w:sz w:val="24"/>
          <w:szCs w:val="24"/>
        </w:rPr>
        <w:t>Mz</w:t>
      </w:r>
      <w:proofErr w:type="spellEnd"/>
      <w:r w:rsidRPr="00DE0D63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DE0D63">
        <w:rPr>
          <w:rFonts w:ascii="Arial" w:hAnsi="Arial" w:cs="Arial"/>
          <w:sz w:val="24"/>
          <w:szCs w:val="24"/>
        </w:rPr>
        <w:t>Lt</w:t>
      </w:r>
      <w:proofErr w:type="spellEnd"/>
      <w:r w:rsidRPr="00DE0D63">
        <w:rPr>
          <w:rFonts w:ascii="Arial" w:hAnsi="Arial" w:cs="Arial"/>
          <w:sz w:val="24"/>
          <w:szCs w:val="24"/>
        </w:rPr>
        <w:t>. 2</w:t>
      </w:r>
    </w:p>
    <w:p w14:paraId="20E3E863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 </w:t>
      </w:r>
    </w:p>
    <w:p w14:paraId="6256DDF4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Protección Civil: </w:t>
      </w:r>
    </w:p>
    <w:p w14:paraId="398DC3A1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9:00 a 16:00 horas</w:t>
      </w:r>
    </w:p>
    <w:p w14:paraId="0E96BB87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Av. Xcaret, Prado Norte, Sm. 256, </w:t>
      </w:r>
      <w:proofErr w:type="spellStart"/>
      <w:r w:rsidRPr="00DE0D63">
        <w:rPr>
          <w:rFonts w:ascii="Arial" w:hAnsi="Arial" w:cs="Arial"/>
          <w:sz w:val="24"/>
          <w:szCs w:val="24"/>
        </w:rPr>
        <w:t>Mz</w:t>
      </w:r>
      <w:proofErr w:type="spellEnd"/>
      <w:r w:rsidRPr="00DE0D63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DE0D63">
        <w:rPr>
          <w:rFonts w:ascii="Arial" w:hAnsi="Arial" w:cs="Arial"/>
          <w:sz w:val="24"/>
          <w:szCs w:val="24"/>
        </w:rPr>
        <w:t>Lt</w:t>
      </w:r>
      <w:proofErr w:type="spellEnd"/>
      <w:r w:rsidRPr="00DE0D63">
        <w:rPr>
          <w:rFonts w:ascii="Arial" w:hAnsi="Arial" w:cs="Arial"/>
          <w:sz w:val="24"/>
          <w:szCs w:val="24"/>
        </w:rPr>
        <w:t>. 3</w:t>
      </w:r>
    </w:p>
    <w:p w14:paraId="47A4DAD2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 </w:t>
      </w:r>
    </w:p>
    <w:p w14:paraId="1A6B8DA6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Registro Civil Palapas: </w:t>
      </w:r>
    </w:p>
    <w:p w14:paraId="2B25C73D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8:00 a 19:00 horas</w:t>
      </w:r>
    </w:p>
    <w:p w14:paraId="63592FE5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Sábado de 8:00 a 13:00 horas</w:t>
      </w:r>
    </w:p>
    <w:p w14:paraId="6F8F61FE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Calle Margaritas #33, Sm. 22</w:t>
      </w:r>
    </w:p>
    <w:p w14:paraId="6AAF4C80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 </w:t>
      </w:r>
    </w:p>
    <w:p w14:paraId="6216B4D2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Registro Civil Sm. 237: </w:t>
      </w:r>
    </w:p>
    <w:p w14:paraId="1C23D2D4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8:00 a 15:00 horas</w:t>
      </w:r>
    </w:p>
    <w:p w14:paraId="255BD021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Prolongación Tulum, Sm. 237, </w:t>
      </w:r>
      <w:proofErr w:type="spellStart"/>
      <w:r w:rsidRPr="00DE0D63">
        <w:rPr>
          <w:rFonts w:ascii="Arial" w:hAnsi="Arial" w:cs="Arial"/>
          <w:sz w:val="24"/>
          <w:szCs w:val="24"/>
        </w:rPr>
        <w:t>Mz</w:t>
      </w:r>
      <w:proofErr w:type="spellEnd"/>
      <w:r w:rsidRPr="00DE0D63">
        <w:rPr>
          <w:rFonts w:ascii="Arial" w:hAnsi="Arial" w:cs="Arial"/>
          <w:sz w:val="24"/>
          <w:szCs w:val="24"/>
        </w:rPr>
        <w:t xml:space="preserve">. 84, </w:t>
      </w:r>
      <w:proofErr w:type="spellStart"/>
      <w:r w:rsidRPr="00DE0D63">
        <w:rPr>
          <w:rFonts w:ascii="Arial" w:hAnsi="Arial" w:cs="Arial"/>
          <w:sz w:val="24"/>
          <w:szCs w:val="24"/>
        </w:rPr>
        <w:t>Lt</w:t>
      </w:r>
      <w:proofErr w:type="spellEnd"/>
      <w:r w:rsidRPr="00DE0D63">
        <w:rPr>
          <w:rFonts w:ascii="Arial" w:hAnsi="Arial" w:cs="Arial"/>
          <w:sz w:val="24"/>
          <w:szCs w:val="24"/>
        </w:rPr>
        <w:t>. 1</w:t>
      </w:r>
    </w:p>
    <w:p w14:paraId="4E4C55E8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 </w:t>
      </w:r>
    </w:p>
    <w:p w14:paraId="61888FE7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 xml:space="preserve">Delegación Bonfil: </w:t>
      </w:r>
    </w:p>
    <w:p w14:paraId="4F057CF7" w14:textId="77777777" w:rsidR="00DE0D63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Lunes a viernes de 9:00 a 15:00 horas</w:t>
      </w:r>
    </w:p>
    <w:p w14:paraId="522EDA8A" w14:textId="2097E6B9" w:rsidR="0090458F" w:rsidRPr="00DE0D63" w:rsidRDefault="00DE0D63" w:rsidP="00DE0D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0D63">
        <w:rPr>
          <w:rFonts w:ascii="Arial" w:hAnsi="Arial" w:cs="Arial"/>
          <w:sz w:val="24"/>
          <w:szCs w:val="24"/>
        </w:rPr>
        <w:t>Calle Luis Echeverría Sm. 308, plaza principal, centro, Alfredo V. Bonfil</w:t>
      </w:r>
    </w:p>
    <w:sectPr w:rsidR="0090458F" w:rsidRPr="00DE0D6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7D1C" w14:textId="77777777" w:rsidR="00180028" w:rsidRDefault="00180028" w:rsidP="0092028B">
      <w:r>
        <w:separator/>
      </w:r>
    </w:p>
  </w:endnote>
  <w:endnote w:type="continuationSeparator" w:id="0">
    <w:p w14:paraId="03C6A7F8" w14:textId="77777777" w:rsidR="00180028" w:rsidRDefault="0018002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B529" w14:textId="77777777" w:rsidR="00180028" w:rsidRDefault="00180028" w:rsidP="0092028B">
      <w:r>
        <w:separator/>
      </w:r>
    </w:p>
  </w:footnote>
  <w:footnote w:type="continuationSeparator" w:id="0">
    <w:p w14:paraId="7D54332D" w14:textId="77777777" w:rsidR="00180028" w:rsidRDefault="0018002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19EA37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07D0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DE0D6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19EA37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07D0E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DE0D63">
                      <w:rPr>
                        <w:rFonts w:cstheme="minorHAnsi"/>
                        <w:b/>
                        <w:bCs/>
                        <w:lang w:val="es-ES"/>
                      </w:rPr>
                      <w:t>89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0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2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1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80028"/>
    <w:rsid w:val="001C2C3D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E0D63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2024-11-22T18:59:00Z</dcterms:created>
  <dcterms:modified xsi:type="dcterms:W3CDTF">2024-11-22T18:59:00Z</dcterms:modified>
</cp:coreProperties>
</file>